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664CB" w14:textId="77777777" w:rsidR="0048668E" w:rsidRDefault="0048668E" w:rsidP="009E2698">
      <w:pPr>
        <w:jc w:val="both"/>
        <w:rPr>
          <w:rFonts w:ascii="Book Antiqua" w:hAnsi="Book Antiqua"/>
          <w:sz w:val="24"/>
          <w:szCs w:val="24"/>
        </w:rPr>
      </w:pPr>
    </w:p>
    <w:p w14:paraId="7F07BB88" w14:textId="77777777" w:rsidR="00047E5A" w:rsidRDefault="00047E5A" w:rsidP="00047E5A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0C189B53" w14:textId="77777777" w:rsidR="00FA1D65" w:rsidRDefault="00FA1D65" w:rsidP="00047E5A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46B5A1D4" w14:textId="4CC077FD" w:rsidR="009E2698" w:rsidRPr="00406CCE" w:rsidRDefault="0048668E" w:rsidP="00047E5A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</w:t>
      </w:r>
      <w:r w:rsidR="00867FA0" w:rsidRPr="009E2698">
        <w:rPr>
          <w:rFonts w:ascii="Book Antiqua" w:hAnsi="Book Antiqua"/>
          <w:sz w:val="24"/>
          <w:szCs w:val="24"/>
        </w:rPr>
        <w:t xml:space="preserve"> historic event venue space</w:t>
      </w:r>
      <w:r>
        <w:rPr>
          <w:rFonts w:ascii="Book Antiqua" w:hAnsi="Book Antiqua"/>
          <w:sz w:val="24"/>
          <w:szCs w:val="24"/>
        </w:rPr>
        <w:t xml:space="preserve"> that</w:t>
      </w:r>
      <w:r w:rsidR="008C7DD8" w:rsidRPr="009E2698">
        <w:rPr>
          <w:rFonts w:ascii="Book Antiqua" w:hAnsi="Book Antiqua"/>
          <w:sz w:val="24"/>
          <w:szCs w:val="24"/>
        </w:rPr>
        <w:t xml:space="preserve"> was </w:t>
      </w:r>
      <w:r>
        <w:rPr>
          <w:rFonts w:ascii="Book Antiqua" w:hAnsi="Book Antiqua"/>
          <w:sz w:val="24"/>
          <w:szCs w:val="24"/>
        </w:rPr>
        <w:t xml:space="preserve">originally </w:t>
      </w:r>
      <w:r w:rsidR="008C7DD8" w:rsidRPr="009E2698">
        <w:rPr>
          <w:rFonts w:ascii="Book Antiqua" w:hAnsi="Book Antiqua"/>
          <w:sz w:val="24"/>
          <w:szCs w:val="24"/>
        </w:rPr>
        <w:t>the lobby for The Chestertown Bank built in 1849</w:t>
      </w:r>
      <w:r w:rsidR="00867FA0" w:rsidRPr="009E2698">
        <w:rPr>
          <w:rFonts w:ascii="Book Antiqua" w:hAnsi="Book Antiqua"/>
          <w:sz w:val="24"/>
          <w:szCs w:val="24"/>
        </w:rPr>
        <w:t xml:space="preserve">.  </w:t>
      </w:r>
      <w:r w:rsidR="009B151D" w:rsidRPr="009E2698">
        <w:rPr>
          <w:rFonts w:ascii="Book Antiqua" w:hAnsi="Book Antiqua"/>
          <w:sz w:val="24"/>
          <w:szCs w:val="24"/>
        </w:rPr>
        <w:t>It has</w:t>
      </w:r>
      <w:r w:rsidR="00CC292A" w:rsidRPr="009E2698">
        <w:rPr>
          <w:rFonts w:ascii="Book Antiqua" w:hAnsi="Book Antiqua"/>
          <w:sz w:val="24"/>
          <w:szCs w:val="24"/>
        </w:rPr>
        <w:t xml:space="preserve"> three tall arched </w:t>
      </w:r>
      <w:r w:rsidR="009B151D" w:rsidRPr="009E2698">
        <w:rPr>
          <w:rFonts w:ascii="Book Antiqua" w:hAnsi="Book Antiqua"/>
          <w:sz w:val="24"/>
          <w:szCs w:val="24"/>
        </w:rPr>
        <w:t>windows</w:t>
      </w:r>
      <w:r w:rsidR="00CC292A" w:rsidRPr="009E2698">
        <w:rPr>
          <w:rFonts w:ascii="Book Antiqua" w:hAnsi="Book Antiqua"/>
          <w:sz w:val="24"/>
          <w:szCs w:val="24"/>
        </w:rPr>
        <w:t xml:space="preserve"> that extend from the wainscoting to the 20’ high ceiling</w:t>
      </w:r>
      <w:r w:rsidR="009B151D" w:rsidRPr="009E2698">
        <w:rPr>
          <w:rFonts w:ascii="Book Antiqua" w:hAnsi="Book Antiqua"/>
          <w:sz w:val="24"/>
          <w:szCs w:val="24"/>
        </w:rPr>
        <w:t xml:space="preserve"> </w:t>
      </w:r>
      <w:r w:rsidR="00CC292A" w:rsidRPr="009E2698">
        <w:rPr>
          <w:rFonts w:ascii="Book Antiqua" w:hAnsi="Book Antiqua"/>
          <w:sz w:val="24"/>
          <w:szCs w:val="24"/>
        </w:rPr>
        <w:t xml:space="preserve">and an octagonal skylight with </w:t>
      </w:r>
      <w:r w:rsidR="009B151D" w:rsidRPr="009E2698">
        <w:rPr>
          <w:rFonts w:ascii="Book Antiqua" w:hAnsi="Book Antiqua"/>
          <w:sz w:val="24"/>
          <w:szCs w:val="24"/>
        </w:rPr>
        <w:t xml:space="preserve">a </w:t>
      </w:r>
      <w:r w:rsidR="00711567" w:rsidRPr="009E2698">
        <w:rPr>
          <w:rFonts w:ascii="Book Antiqua" w:hAnsi="Book Antiqua"/>
          <w:sz w:val="24"/>
          <w:szCs w:val="24"/>
        </w:rPr>
        <w:t>large, elegant</w:t>
      </w:r>
      <w:r w:rsidR="00867FA0" w:rsidRPr="009E2698">
        <w:rPr>
          <w:rFonts w:ascii="Book Antiqua" w:hAnsi="Book Antiqua"/>
          <w:sz w:val="24"/>
          <w:szCs w:val="24"/>
        </w:rPr>
        <w:t xml:space="preserve"> chandelier </w:t>
      </w:r>
      <w:r w:rsidR="00CC292A" w:rsidRPr="009E2698">
        <w:rPr>
          <w:rFonts w:ascii="Book Antiqua" w:hAnsi="Book Antiqua"/>
          <w:sz w:val="24"/>
          <w:szCs w:val="24"/>
        </w:rPr>
        <w:t xml:space="preserve">that </w:t>
      </w:r>
      <w:r w:rsidR="00867FA0" w:rsidRPr="009E2698">
        <w:rPr>
          <w:rFonts w:ascii="Book Antiqua" w:hAnsi="Book Antiqua"/>
          <w:sz w:val="24"/>
          <w:szCs w:val="24"/>
        </w:rPr>
        <w:t>adorns the space</w:t>
      </w:r>
      <w:r w:rsidR="00CC292A" w:rsidRPr="009E2698">
        <w:rPr>
          <w:rFonts w:ascii="Book Antiqua" w:hAnsi="Book Antiqua"/>
          <w:sz w:val="24"/>
          <w:szCs w:val="24"/>
        </w:rPr>
        <w:t>.</w:t>
      </w:r>
      <w:r w:rsidR="00867FA0" w:rsidRPr="009E2698">
        <w:rPr>
          <w:rFonts w:ascii="Book Antiqua" w:hAnsi="Book Antiqua"/>
          <w:sz w:val="24"/>
          <w:szCs w:val="24"/>
        </w:rPr>
        <w:t xml:space="preserve"> </w:t>
      </w:r>
      <w:r w:rsidR="00406CCE">
        <w:rPr>
          <w:rFonts w:ascii="Book Antiqua" w:hAnsi="Book Antiqua"/>
          <w:sz w:val="24"/>
          <w:szCs w:val="24"/>
        </w:rPr>
        <w:t xml:space="preserve">Depicted in the logo is the detailed </w:t>
      </w:r>
      <w:r w:rsidR="002C7779">
        <w:rPr>
          <w:rFonts w:ascii="Book Antiqua" w:hAnsi="Book Antiqua"/>
          <w:sz w:val="24"/>
          <w:szCs w:val="24"/>
        </w:rPr>
        <w:t>woodwork</w:t>
      </w:r>
      <w:r w:rsidR="00406CCE">
        <w:rPr>
          <w:rFonts w:ascii="Book Antiqua" w:hAnsi="Book Antiqua"/>
          <w:sz w:val="24"/>
          <w:szCs w:val="24"/>
        </w:rPr>
        <w:t xml:space="preserve"> that encompasses the skylight and balcony.  </w:t>
      </w:r>
      <w:r w:rsidR="00CC292A" w:rsidRPr="009E2698">
        <w:rPr>
          <w:rFonts w:ascii="Book Antiqua" w:hAnsi="Book Antiqua"/>
          <w:sz w:val="24"/>
          <w:szCs w:val="24"/>
        </w:rPr>
        <w:t xml:space="preserve">The floors are </w:t>
      </w:r>
      <w:r w:rsidR="00867FA0" w:rsidRPr="009E2698">
        <w:rPr>
          <w:rFonts w:ascii="Book Antiqua" w:hAnsi="Book Antiqua"/>
          <w:sz w:val="24"/>
          <w:szCs w:val="24"/>
        </w:rPr>
        <w:t xml:space="preserve">hardwood </w:t>
      </w:r>
      <w:r w:rsidR="00CC292A" w:rsidRPr="009E2698">
        <w:rPr>
          <w:rFonts w:ascii="Book Antiqua" w:hAnsi="Book Antiqua"/>
          <w:sz w:val="24"/>
          <w:szCs w:val="24"/>
        </w:rPr>
        <w:t>with</w:t>
      </w:r>
      <w:r w:rsidR="00867FA0" w:rsidRPr="009E2698">
        <w:rPr>
          <w:rFonts w:ascii="Book Antiqua" w:hAnsi="Book Antiqua"/>
          <w:sz w:val="24"/>
          <w:szCs w:val="24"/>
        </w:rPr>
        <w:t xml:space="preserve"> </w:t>
      </w:r>
      <w:r w:rsidR="00CC292A" w:rsidRPr="009E2698">
        <w:rPr>
          <w:rFonts w:ascii="Book Antiqua" w:hAnsi="Book Antiqua"/>
          <w:sz w:val="24"/>
          <w:szCs w:val="24"/>
        </w:rPr>
        <w:t>the original</w:t>
      </w:r>
      <w:r w:rsidR="00867FA0" w:rsidRPr="009E2698">
        <w:rPr>
          <w:rFonts w:ascii="Book Antiqua" w:hAnsi="Book Antiqua"/>
          <w:sz w:val="24"/>
          <w:szCs w:val="24"/>
        </w:rPr>
        <w:t xml:space="preserve"> tile center, </w:t>
      </w:r>
      <w:r w:rsidR="008B48EF" w:rsidRPr="009E2698">
        <w:rPr>
          <w:rFonts w:ascii="Book Antiqua" w:hAnsi="Book Antiqua"/>
          <w:sz w:val="24"/>
          <w:szCs w:val="24"/>
        </w:rPr>
        <w:t>perfect for a</w:t>
      </w:r>
      <w:r w:rsidR="00867FA0" w:rsidRPr="009E2698">
        <w:rPr>
          <w:rFonts w:ascii="Book Antiqua" w:hAnsi="Book Antiqua"/>
          <w:sz w:val="24"/>
          <w:szCs w:val="24"/>
        </w:rPr>
        <w:t xml:space="preserve"> dance floor!</w:t>
      </w:r>
      <w:r w:rsidR="00CC292A" w:rsidRPr="009E2698">
        <w:rPr>
          <w:rFonts w:ascii="Book Antiqua" w:hAnsi="Book Antiqua"/>
          <w:sz w:val="24"/>
          <w:szCs w:val="24"/>
        </w:rPr>
        <w:t xml:space="preserve">  </w:t>
      </w:r>
      <w:r w:rsidR="008C7DD8" w:rsidRPr="009E2698">
        <w:rPr>
          <w:rFonts w:ascii="Book Antiqua" w:hAnsi="Book Antiqua"/>
          <w:sz w:val="24"/>
          <w:szCs w:val="24"/>
        </w:rPr>
        <w:t>The most unique feature of this space is the walk-in safe th</w:t>
      </w:r>
      <w:r w:rsidR="003D17AD">
        <w:rPr>
          <w:rFonts w:ascii="Book Antiqua" w:hAnsi="Book Antiqua"/>
          <w:sz w:val="24"/>
          <w:szCs w:val="24"/>
        </w:rPr>
        <w:t>at is filled with empty safe</w:t>
      </w:r>
      <w:r w:rsidR="008C7DD8" w:rsidRPr="009E2698">
        <w:rPr>
          <w:rFonts w:ascii="Book Antiqua" w:hAnsi="Book Antiqua"/>
          <w:sz w:val="24"/>
          <w:szCs w:val="24"/>
        </w:rPr>
        <w:t xml:space="preserve"> deposit boxes.  </w:t>
      </w:r>
    </w:p>
    <w:p w14:paraId="205F3F37" w14:textId="77777777" w:rsidR="008C2DDC" w:rsidRDefault="008C2DDC" w:rsidP="00047E5A">
      <w:pPr>
        <w:spacing w:after="0"/>
        <w:rPr>
          <w:rFonts w:ascii="Book Antiqua" w:hAnsi="Book Antiqua"/>
          <w:b/>
        </w:rPr>
        <w:sectPr w:rsidR="008C2DDC" w:rsidSect="00047E5A">
          <w:headerReference w:type="default" r:id="rId7"/>
          <w:foot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29A9490" w14:textId="77777777" w:rsidR="003815EB" w:rsidRDefault="003815EB" w:rsidP="00047E5A">
      <w:pPr>
        <w:spacing w:after="0"/>
        <w:rPr>
          <w:rFonts w:ascii="Book Antiqua" w:hAnsi="Book Antiqua"/>
          <w:b/>
        </w:rPr>
      </w:pPr>
    </w:p>
    <w:p w14:paraId="4E0738EE" w14:textId="4FDD29D4" w:rsidR="008C2DDC" w:rsidRDefault="00AF44C9" w:rsidP="00047E5A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MAX </w:t>
      </w:r>
      <w:r w:rsidR="008C2DDC">
        <w:rPr>
          <w:rFonts w:ascii="Book Antiqua" w:hAnsi="Book Antiqua"/>
          <w:b/>
        </w:rPr>
        <w:t>C</w:t>
      </w:r>
      <w:r w:rsidR="00212288">
        <w:rPr>
          <w:rFonts w:ascii="Book Antiqua" w:hAnsi="Book Antiqua"/>
          <w:b/>
        </w:rPr>
        <w:t>APACITY</w:t>
      </w:r>
    </w:p>
    <w:p w14:paraId="061FDE41" w14:textId="41ECD9B6" w:rsidR="000D2C1A" w:rsidRPr="00BC3355" w:rsidRDefault="00047E5A" w:rsidP="00047E5A">
      <w:pPr>
        <w:pStyle w:val="ListParagraph"/>
        <w:numPr>
          <w:ilvl w:val="0"/>
          <w:numId w:val="5"/>
        </w:numPr>
        <w:spacing w:after="0"/>
        <w:rPr>
          <w:rFonts w:ascii="Book Antiqua" w:hAnsi="Book Antiqua"/>
          <w:b/>
        </w:rPr>
      </w:pPr>
      <w:r>
        <w:rPr>
          <w:rFonts w:ascii="Book Antiqua" w:hAnsi="Book Antiqua"/>
        </w:rPr>
        <w:t>8</w:t>
      </w:r>
      <w:r w:rsidR="00503772">
        <w:rPr>
          <w:rFonts w:ascii="Book Antiqua" w:hAnsi="Book Antiqua"/>
        </w:rPr>
        <w:t>0</w:t>
      </w:r>
      <w:r w:rsidR="00BC3355">
        <w:rPr>
          <w:rFonts w:ascii="Book Antiqua" w:hAnsi="Book Antiqua"/>
        </w:rPr>
        <w:t xml:space="preserve"> for a seated dinner</w:t>
      </w:r>
      <w:r>
        <w:rPr>
          <w:rFonts w:ascii="Book Antiqua" w:hAnsi="Book Antiqua"/>
        </w:rPr>
        <w:t xml:space="preserve"> or 1</w:t>
      </w:r>
      <w:r w:rsidR="00B15CFD">
        <w:rPr>
          <w:rFonts w:ascii="Book Antiqua" w:hAnsi="Book Antiqua"/>
        </w:rPr>
        <w:t>15</w:t>
      </w:r>
      <w:r>
        <w:rPr>
          <w:rFonts w:ascii="Book Antiqua" w:hAnsi="Book Antiqua"/>
        </w:rPr>
        <w:t xml:space="preserve"> for cocktails</w:t>
      </w:r>
    </w:p>
    <w:p w14:paraId="087CF751" w14:textId="77777777" w:rsidR="000D2C1A" w:rsidRDefault="000D2C1A" w:rsidP="00047E5A">
      <w:pPr>
        <w:spacing w:after="0" w:line="240" w:lineRule="auto"/>
        <w:rPr>
          <w:rFonts w:ascii="Book Antiqua" w:hAnsi="Book Antiqua"/>
          <w:b/>
        </w:rPr>
      </w:pPr>
    </w:p>
    <w:p w14:paraId="3D289C8B" w14:textId="1BB352BD" w:rsidR="00867FA0" w:rsidRPr="00867FA0" w:rsidRDefault="00212288" w:rsidP="00047E5A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SET UP</w:t>
      </w:r>
      <w:r w:rsidR="00047E5A">
        <w:rPr>
          <w:rFonts w:ascii="Book Antiqua" w:hAnsi="Book Antiqua"/>
          <w:b/>
        </w:rPr>
        <w:t>/ CLEAN UP</w:t>
      </w:r>
    </w:p>
    <w:p w14:paraId="66BED3AF" w14:textId="20C5455E" w:rsidR="007F3BAE" w:rsidRPr="00047E5A" w:rsidRDefault="0077306C" w:rsidP="00047E5A">
      <w:pPr>
        <w:pStyle w:val="ListParagraph"/>
        <w:numPr>
          <w:ilvl w:val="0"/>
          <w:numId w:val="3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A</w:t>
      </w:r>
      <w:r w:rsidR="00047E5A">
        <w:rPr>
          <w:rFonts w:ascii="Book Antiqua" w:hAnsi="Book Antiqua"/>
        </w:rPr>
        <w:t xml:space="preserve">ny </w:t>
      </w:r>
      <w:r>
        <w:rPr>
          <w:rFonts w:ascii="Book Antiqua" w:hAnsi="Book Antiqua"/>
        </w:rPr>
        <w:t xml:space="preserve">rentals are to be dropped off </w:t>
      </w:r>
      <w:r w:rsidR="00047E5A">
        <w:rPr>
          <w:rFonts w:ascii="Book Antiqua" w:hAnsi="Book Antiqua"/>
        </w:rPr>
        <w:t>Friday</w:t>
      </w:r>
      <w:r>
        <w:rPr>
          <w:rFonts w:ascii="Book Antiqua" w:hAnsi="Book Antiqua"/>
        </w:rPr>
        <w:t xml:space="preserve"> morning </w:t>
      </w:r>
      <w:r w:rsidR="00047E5A">
        <w:rPr>
          <w:rFonts w:ascii="Book Antiqua" w:hAnsi="Book Antiqua"/>
        </w:rPr>
        <w:t>and picked up Monday morning</w:t>
      </w:r>
      <w:r>
        <w:rPr>
          <w:rFonts w:ascii="Book Antiqua" w:hAnsi="Book Antiqua"/>
        </w:rPr>
        <w:t xml:space="preserve">.  </w:t>
      </w:r>
    </w:p>
    <w:p w14:paraId="557FE5FE" w14:textId="08449506" w:rsidR="00BC3355" w:rsidRPr="00047E5A" w:rsidRDefault="007F3BAE" w:rsidP="00047E5A">
      <w:pPr>
        <w:pStyle w:val="ListParagraph"/>
        <w:numPr>
          <w:ilvl w:val="0"/>
          <w:numId w:val="3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All decorations and personal items are to be removed immediately after </w:t>
      </w:r>
      <w:r w:rsidR="00047E5A">
        <w:rPr>
          <w:rFonts w:ascii="Book Antiqua" w:hAnsi="Book Antiqua"/>
        </w:rPr>
        <w:t xml:space="preserve">the </w:t>
      </w:r>
      <w:r>
        <w:rPr>
          <w:rFonts w:ascii="Book Antiqua" w:hAnsi="Book Antiqua"/>
        </w:rPr>
        <w:t>event.</w:t>
      </w:r>
    </w:p>
    <w:p w14:paraId="0E11CB02" w14:textId="77777777" w:rsidR="00D75D91" w:rsidRDefault="00D75D91" w:rsidP="00047E5A">
      <w:pPr>
        <w:spacing w:after="0"/>
        <w:rPr>
          <w:rFonts w:ascii="Book Antiqua" w:hAnsi="Book Antiqua"/>
          <w:b/>
        </w:rPr>
      </w:pPr>
    </w:p>
    <w:p w14:paraId="26A7260E" w14:textId="4CBD1D17" w:rsidR="006F74BC" w:rsidRPr="000E2C19" w:rsidRDefault="00212288" w:rsidP="00047E5A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EVENT PARKING</w:t>
      </w:r>
    </w:p>
    <w:p w14:paraId="756BA653" w14:textId="77777777" w:rsidR="006F74BC" w:rsidRPr="000E2C19" w:rsidRDefault="000E2C19" w:rsidP="00047E5A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G</w:t>
      </w:r>
      <w:r w:rsidR="006F74BC" w:rsidRPr="000E2C19">
        <w:rPr>
          <w:rFonts w:ascii="Book Antiqua" w:hAnsi="Book Antiqua"/>
        </w:rPr>
        <w:t>uest</w:t>
      </w:r>
      <w:r>
        <w:rPr>
          <w:rFonts w:ascii="Book Antiqua" w:hAnsi="Book Antiqua"/>
        </w:rPr>
        <w:t>s</w:t>
      </w:r>
      <w:r w:rsidR="006F74BC" w:rsidRPr="000E2C19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will </w:t>
      </w:r>
      <w:r w:rsidR="0077306C">
        <w:rPr>
          <w:rFonts w:ascii="Book Antiqua" w:hAnsi="Book Antiqua"/>
        </w:rPr>
        <w:t xml:space="preserve">use public </w:t>
      </w:r>
      <w:r>
        <w:rPr>
          <w:rFonts w:ascii="Book Antiqua" w:hAnsi="Book Antiqua"/>
        </w:rPr>
        <w:t>park</w:t>
      </w:r>
      <w:r w:rsidR="0077306C">
        <w:rPr>
          <w:rFonts w:ascii="Book Antiqua" w:hAnsi="Book Antiqua"/>
        </w:rPr>
        <w:t>ing spaces</w:t>
      </w:r>
      <w:r>
        <w:rPr>
          <w:rFonts w:ascii="Book Antiqua" w:hAnsi="Book Antiqua"/>
        </w:rPr>
        <w:t xml:space="preserve"> on</w:t>
      </w:r>
      <w:r w:rsidR="006F74BC" w:rsidRPr="000E2C19">
        <w:rPr>
          <w:rFonts w:ascii="Book Antiqua" w:hAnsi="Book Antiqua"/>
        </w:rPr>
        <w:t xml:space="preserve"> High Street and </w:t>
      </w:r>
      <w:r>
        <w:rPr>
          <w:rFonts w:ascii="Book Antiqua" w:hAnsi="Book Antiqua"/>
        </w:rPr>
        <w:t>its</w:t>
      </w:r>
      <w:r w:rsidR="006F74BC" w:rsidRPr="000E2C19">
        <w:rPr>
          <w:rFonts w:ascii="Book Antiqua" w:hAnsi="Book Antiqua"/>
        </w:rPr>
        <w:t xml:space="preserve"> surrounding </w:t>
      </w:r>
      <w:r>
        <w:rPr>
          <w:rFonts w:ascii="Book Antiqua" w:hAnsi="Book Antiqua"/>
        </w:rPr>
        <w:t>streets.</w:t>
      </w:r>
    </w:p>
    <w:p w14:paraId="3DD8A3AE" w14:textId="5D2611A6" w:rsidR="006F74BC" w:rsidRPr="000E2C19" w:rsidRDefault="000E2C19" w:rsidP="00047E5A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Vendor</w:t>
      </w:r>
      <w:r w:rsidR="00D9258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and handicap parking are available </w:t>
      </w:r>
      <w:r w:rsidR="006F74BC" w:rsidRPr="000E2C19">
        <w:rPr>
          <w:rFonts w:ascii="Book Antiqua" w:hAnsi="Book Antiqua"/>
        </w:rPr>
        <w:t>in the parking lot behind the building</w:t>
      </w:r>
      <w:r>
        <w:rPr>
          <w:rFonts w:ascii="Book Antiqua" w:hAnsi="Book Antiqua"/>
        </w:rPr>
        <w:t xml:space="preserve"> </w:t>
      </w:r>
      <w:r w:rsidR="006F74BC" w:rsidRPr="000E2C19">
        <w:rPr>
          <w:rFonts w:ascii="Book Antiqua" w:hAnsi="Book Antiqua"/>
        </w:rPr>
        <w:t>around the center island</w:t>
      </w:r>
      <w:r>
        <w:rPr>
          <w:rFonts w:ascii="Book Antiqua" w:hAnsi="Book Antiqua"/>
        </w:rPr>
        <w:t xml:space="preserve"> only</w:t>
      </w:r>
      <w:r w:rsidR="00BC3355">
        <w:rPr>
          <w:rFonts w:ascii="Book Antiqua" w:hAnsi="Book Antiqua"/>
        </w:rPr>
        <w:t xml:space="preserve"> (posted as </w:t>
      </w:r>
      <w:r w:rsidR="009C67BA">
        <w:rPr>
          <w:rFonts w:ascii="Book Antiqua" w:hAnsi="Book Antiqua"/>
        </w:rPr>
        <w:t>KRM Development</w:t>
      </w:r>
      <w:r w:rsidR="00BC3355">
        <w:rPr>
          <w:rFonts w:ascii="Book Antiqua" w:hAnsi="Book Antiqua"/>
        </w:rPr>
        <w:t>)</w:t>
      </w:r>
      <w:r w:rsidR="006F74BC" w:rsidRPr="000E2C19">
        <w:rPr>
          <w:rFonts w:ascii="Book Antiqua" w:hAnsi="Book Antiqua"/>
        </w:rPr>
        <w:t xml:space="preserve">.  </w:t>
      </w:r>
    </w:p>
    <w:p w14:paraId="3B0C28D9" w14:textId="77777777" w:rsidR="000D2C1A" w:rsidRDefault="006F74BC" w:rsidP="00047E5A">
      <w:pPr>
        <w:spacing w:after="0"/>
        <w:rPr>
          <w:rFonts w:ascii="Book Antiqua" w:hAnsi="Book Antiqua"/>
        </w:rPr>
      </w:pPr>
      <w:r w:rsidRPr="000E2C19">
        <w:rPr>
          <w:rFonts w:ascii="Book Antiqua" w:hAnsi="Book Antiqua"/>
        </w:rPr>
        <w:t xml:space="preserve"> </w:t>
      </w:r>
    </w:p>
    <w:p w14:paraId="5C87D01E" w14:textId="77777777" w:rsidR="006F74BC" w:rsidRPr="007F3BAE" w:rsidRDefault="00212288" w:rsidP="00047E5A">
      <w:pPr>
        <w:spacing w:after="0"/>
        <w:rPr>
          <w:rFonts w:ascii="Book Antiqua" w:hAnsi="Book Antiqua"/>
        </w:rPr>
      </w:pPr>
      <w:r>
        <w:rPr>
          <w:rFonts w:ascii="Book Antiqua" w:hAnsi="Book Antiqua"/>
          <w:b/>
        </w:rPr>
        <w:t>HANDICAP ACCESSIBILITY</w:t>
      </w:r>
    </w:p>
    <w:p w14:paraId="6147ED15" w14:textId="77777777" w:rsidR="006F74BC" w:rsidRPr="000E2C19" w:rsidRDefault="006F74BC" w:rsidP="00047E5A">
      <w:pPr>
        <w:pStyle w:val="ListParagraph"/>
        <w:numPr>
          <w:ilvl w:val="0"/>
          <w:numId w:val="2"/>
        </w:numPr>
        <w:spacing w:after="0"/>
        <w:rPr>
          <w:rFonts w:ascii="Book Antiqua" w:hAnsi="Book Antiqua"/>
        </w:rPr>
      </w:pPr>
      <w:r w:rsidRPr="000E2C19">
        <w:rPr>
          <w:rFonts w:ascii="Book Antiqua" w:hAnsi="Book Antiqua"/>
        </w:rPr>
        <w:t xml:space="preserve">For persons needing handicap accessibility, there is a side entry/exit door.  Please use the rear parking lot and access the side door from the alley to the left of the building.  </w:t>
      </w:r>
    </w:p>
    <w:p w14:paraId="1F5F24D5" w14:textId="77777777" w:rsidR="000D2C1A" w:rsidRDefault="000D2C1A" w:rsidP="00047E5A">
      <w:pPr>
        <w:spacing w:after="0"/>
        <w:rPr>
          <w:rFonts w:ascii="Book Antiqua" w:hAnsi="Book Antiqua"/>
          <w:b/>
        </w:rPr>
      </w:pPr>
    </w:p>
    <w:p w14:paraId="2014CFEE" w14:textId="77777777" w:rsidR="000D2C1A" w:rsidRDefault="000D2C1A" w:rsidP="00047E5A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REQUIREMENTS</w:t>
      </w:r>
    </w:p>
    <w:p w14:paraId="59799B0D" w14:textId="77777777" w:rsidR="000D2C1A" w:rsidRDefault="000D2C1A" w:rsidP="00047E5A">
      <w:pPr>
        <w:pStyle w:val="ListParagraph"/>
        <w:numPr>
          <w:ilvl w:val="0"/>
          <w:numId w:val="2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Landlord requires a $1,000,000.00 Certificate of Liability from Tenant naming Landlord as additional insured.</w:t>
      </w:r>
    </w:p>
    <w:p w14:paraId="293E2767" w14:textId="77777777" w:rsidR="000D2C1A" w:rsidRDefault="00EA3531" w:rsidP="00047E5A">
      <w:pPr>
        <w:pStyle w:val="ListParagraph"/>
        <w:numPr>
          <w:ilvl w:val="0"/>
          <w:numId w:val="2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Tenant</w:t>
      </w:r>
      <w:r w:rsidR="000D2C1A" w:rsidRPr="000E2C19">
        <w:rPr>
          <w:rFonts w:ascii="Book Antiqua" w:hAnsi="Book Antiqua"/>
        </w:rPr>
        <w:t xml:space="preserve"> must </w:t>
      </w:r>
      <w:r>
        <w:rPr>
          <w:rFonts w:ascii="Book Antiqua" w:hAnsi="Book Antiqua"/>
        </w:rPr>
        <w:t xml:space="preserve">provide Landlord with </w:t>
      </w:r>
      <w:r w:rsidR="000D2C1A" w:rsidRPr="000E2C19">
        <w:rPr>
          <w:rFonts w:ascii="Book Antiqua" w:hAnsi="Book Antiqua"/>
        </w:rPr>
        <w:t xml:space="preserve">a list of </w:t>
      </w:r>
      <w:r>
        <w:rPr>
          <w:rFonts w:ascii="Book Antiqua" w:hAnsi="Book Antiqua"/>
        </w:rPr>
        <w:t xml:space="preserve">their </w:t>
      </w:r>
      <w:r w:rsidR="000D2C1A" w:rsidRPr="000E2C19">
        <w:rPr>
          <w:rFonts w:ascii="Book Antiqua" w:hAnsi="Book Antiqua"/>
        </w:rPr>
        <w:t xml:space="preserve">vendors </w:t>
      </w:r>
      <w:r>
        <w:rPr>
          <w:rFonts w:ascii="Book Antiqua" w:hAnsi="Book Antiqua"/>
        </w:rPr>
        <w:t>along with the vendors’</w:t>
      </w:r>
      <w:r w:rsidR="00BC3355">
        <w:rPr>
          <w:rFonts w:ascii="Book Antiqua" w:hAnsi="Book Antiqua"/>
        </w:rPr>
        <w:t xml:space="preserve"> certificates of insurance</w:t>
      </w:r>
      <w:r w:rsidR="000D2C1A">
        <w:rPr>
          <w:rFonts w:ascii="Book Antiqua" w:hAnsi="Book Antiqua"/>
        </w:rPr>
        <w:t>.</w:t>
      </w:r>
    </w:p>
    <w:p w14:paraId="77D90A6F" w14:textId="6B459CC5" w:rsidR="003815EB" w:rsidRPr="00B15CFD" w:rsidRDefault="00AB6345" w:rsidP="00047E5A">
      <w:pPr>
        <w:pStyle w:val="ListParagraph"/>
        <w:numPr>
          <w:ilvl w:val="0"/>
          <w:numId w:val="2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The above requirements are to be provided to Landlord at least two weeks prior to the event.</w:t>
      </w:r>
    </w:p>
    <w:p w14:paraId="248E19E2" w14:textId="77777777" w:rsidR="003815EB" w:rsidRDefault="003815EB" w:rsidP="00047E5A">
      <w:pPr>
        <w:spacing w:after="0"/>
        <w:rPr>
          <w:rFonts w:ascii="Book Antiqua" w:hAnsi="Book Antiqua"/>
          <w:b/>
        </w:rPr>
      </w:pPr>
    </w:p>
    <w:p w14:paraId="2AB5C574" w14:textId="5C7235FD" w:rsidR="006F74BC" w:rsidRPr="000E2C19" w:rsidRDefault="00212288" w:rsidP="00047E5A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VENDORS</w:t>
      </w:r>
    </w:p>
    <w:p w14:paraId="1A64AB91" w14:textId="77777777" w:rsidR="00EA3531" w:rsidRDefault="00D92582" w:rsidP="00047E5A">
      <w:pPr>
        <w:pStyle w:val="ListParagraph"/>
        <w:numPr>
          <w:ilvl w:val="0"/>
          <w:numId w:val="2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Vendors should </w:t>
      </w:r>
      <w:r w:rsidR="006F74BC" w:rsidRPr="000E2C19">
        <w:rPr>
          <w:rFonts w:ascii="Book Antiqua" w:hAnsi="Book Antiqua"/>
        </w:rPr>
        <w:t>use the rear parking area for their vehicles and drop-off/pick-up.  However, it is understood that the front door may need to be used for certain items.</w:t>
      </w:r>
    </w:p>
    <w:p w14:paraId="76B5F4D4" w14:textId="31757AC2" w:rsidR="00263020" w:rsidRPr="003815EB" w:rsidRDefault="00EA3531" w:rsidP="00263020">
      <w:pPr>
        <w:pStyle w:val="ListParagraph"/>
        <w:numPr>
          <w:ilvl w:val="0"/>
          <w:numId w:val="2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C</w:t>
      </w:r>
      <w:r w:rsidRPr="0022329F">
        <w:rPr>
          <w:rFonts w:ascii="Book Antiqua" w:hAnsi="Book Antiqua"/>
        </w:rPr>
        <w:t xml:space="preserve">aterer is responsible for hauling any trash from the event that does not fit neatly into the Landlord’s </w:t>
      </w:r>
      <w:r w:rsidR="00047E5A">
        <w:rPr>
          <w:rFonts w:ascii="Book Antiqua" w:hAnsi="Book Antiqua"/>
        </w:rPr>
        <w:t xml:space="preserve">two </w:t>
      </w:r>
      <w:r>
        <w:rPr>
          <w:rFonts w:ascii="Book Antiqua" w:hAnsi="Book Antiqua"/>
        </w:rPr>
        <w:t>trash receptacles</w:t>
      </w:r>
      <w:r w:rsidRPr="0022329F">
        <w:rPr>
          <w:rFonts w:ascii="Book Antiqua" w:hAnsi="Book Antiqua"/>
        </w:rPr>
        <w:t>.</w:t>
      </w:r>
      <w:r w:rsidR="006F74BC" w:rsidRPr="000E2C19">
        <w:rPr>
          <w:rFonts w:ascii="Book Antiqua" w:hAnsi="Book Antiqua"/>
        </w:rPr>
        <w:t xml:space="preserve">  </w:t>
      </w:r>
    </w:p>
    <w:p w14:paraId="332D56D2" w14:textId="77777777" w:rsidR="00263020" w:rsidRDefault="00263020" w:rsidP="00263020">
      <w:pPr>
        <w:spacing w:after="0"/>
        <w:rPr>
          <w:rFonts w:ascii="Book Antiqua" w:hAnsi="Book Antiqua"/>
          <w:b/>
        </w:rPr>
      </w:pPr>
    </w:p>
    <w:p w14:paraId="494B3A0A" w14:textId="77777777" w:rsidR="00B15CFD" w:rsidRDefault="00B15CFD" w:rsidP="00263020">
      <w:pPr>
        <w:spacing w:after="0"/>
        <w:rPr>
          <w:rFonts w:ascii="Book Antiqua" w:hAnsi="Book Antiqua"/>
          <w:b/>
        </w:rPr>
      </w:pPr>
    </w:p>
    <w:p w14:paraId="6DACE445" w14:textId="77777777" w:rsidR="00B15CFD" w:rsidRDefault="00B15CFD" w:rsidP="00263020">
      <w:pPr>
        <w:spacing w:after="0"/>
        <w:rPr>
          <w:rFonts w:ascii="Book Antiqua" w:hAnsi="Book Antiqua"/>
          <w:b/>
        </w:rPr>
      </w:pPr>
    </w:p>
    <w:p w14:paraId="46EDA378" w14:textId="77777777" w:rsidR="00B15CFD" w:rsidRDefault="00B15CFD" w:rsidP="00263020">
      <w:pPr>
        <w:spacing w:after="0"/>
        <w:rPr>
          <w:rFonts w:ascii="Book Antiqua" w:hAnsi="Book Antiqua"/>
          <w:b/>
        </w:rPr>
      </w:pPr>
    </w:p>
    <w:p w14:paraId="4A6752A4" w14:textId="77777777" w:rsidR="00B15CFD" w:rsidRDefault="00B15CFD" w:rsidP="00263020">
      <w:pPr>
        <w:spacing w:after="0"/>
        <w:rPr>
          <w:rFonts w:ascii="Book Antiqua" w:hAnsi="Book Antiqua"/>
          <w:b/>
        </w:rPr>
      </w:pPr>
    </w:p>
    <w:p w14:paraId="64454FCB" w14:textId="77777777" w:rsidR="00B15CFD" w:rsidRDefault="00B15CFD" w:rsidP="00263020">
      <w:pPr>
        <w:spacing w:after="0"/>
        <w:rPr>
          <w:rFonts w:ascii="Book Antiqua" w:hAnsi="Book Antiqua"/>
          <w:b/>
        </w:rPr>
      </w:pPr>
    </w:p>
    <w:p w14:paraId="416C2F66" w14:textId="77777777" w:rsidR="00B15CFD" w:rsidRPr="005805EA" w:rsidRDefault="00B15CFD" w:rsidP="00263020">
      <w:pPr>
        <w:spacing w:after="0"/>
        <w:rPr>
          <w:rFonts w:ascii="Book Antiqua" w:hAnsi="Book Antiqua"/>
          <w:b/>
          <w:sz w:val="16"/>
          <w:szCs w:val="16"/>
        </w:rPr>
      </w:pPr>
    </w:p>
    <w:p w14:paraId="62B7D75E" w14:textId="52131728" w:rsidR="00263020" w:rsidRPr="000E2C19" w:rsidRDefault="00263020" w:rsidP="00263020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FURNITURE</w:t>
      </w:r>
    </w:p>
    <w:p w14:paraId="41CE170D" w14:textId="7A2D3696" w:rsidR="00263020" w:rsidRDefault="00263020" w:rsidP="00263020">
      <w:pPr>
        <w:pStyle w:val="ListParagraph"/>
        <w:numPr>
          <w:ilvl w:val="0"/>
          <w:numId w:val="2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We have the following items available for your use:</w:t>
      </w:r>
    </w:p>
    <w:p w14:paraId="33941F11" w14:textId="754D6AC0" w:rsidR="00263020" w:rsidRDefault="00263020" w:rsidP="00263020">
      <w:pPr>
        <w:pStyle w:val="ListParagraph"/>
        <w:numPr>
          <w:ilvl w:val="1"/>
          <w:numId w:val="2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10 five-foot round tables</w:t>
      </w:r>
    </w:p>
    <w:p w14:paraId="36054F85" w14:textId="3ECBC97B" w:rsidR="00263020" w:rsidRDefault="00263020" w:rsidP="00263020">
      <w:pPr>
        <w:pStyle w:val="ListParagraph"/>
        <w:numPr>
          <w:ilvl w:val="1"/>
          <w:numId w:val="2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80 wooden folding chairs</w:t>
      </w:r>
    </w:p>
    <w:p w14:paraId="2AFD3E64" w14:textId="072E2839" w:rsidR="00263020" w:rsidRDefault="00263020" w:rsidP="00263020">
      <w:pPr>
        <w:pStyle w:val="ListParagraph"/>
        <w:numPr>
          <w:ilvl w:val="1"/>
          <w:numId w:val="2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2 six-foot banquet tables</w:t>
      </w:r>
    </w:p>
    <w:p w14:paraId="10C9BEB1" w14:textId="5C6A1FDC" w:rsidR="00263020" w:rsidRDefault="00263020" w:rsidP="00263020">
      <w:pPr>
        <w:pStyle w:val="ListParagraph"/>
        <w:numPr>
          <w:ilvl w:val="1"/>
          <w:numId w:val="2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2 eight-foot banquet tables</w:t>
      </w:r>
    </w:p>
    <w:p w14:paraId="7A35CC28" w14:textId="04B24CE8" w:rsidR="00263020" w:rsidRDefault="00263020" w:rsidP="00263020">
      <w:pPr>
        <w:pStyle w:val="ListParagraph"/>
        <w:numPr>
          <w:ilvl w:val="1"/>
          <w:numId w:val="2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6 three-foot round cocktail tables</w:t>
      </w:r>
    </w:p>
    <w:p w14:paraId="473D18DA" w14:textId="4CF6F0AE" w:rsidR="00785D86" w:rsidRPr="00785D86" w:rsidRDefault="00785D86" w:rsidP="00785D86">
      <w:pPr>
        <w:pStyle w:val="ListParagraph"/>
        <w:numPr>
          <w:ilvl w:val="1"/>
          <w:numId w:val="2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Ivory linens for tables (additional fee)</w:t>
      </w:r>
    </w:p>
    <w:p w14:paraId="6265493F" w14:textId="387C0EBD" w:rsidR="00263020" w:rsidRDefault="005805EA" w:rsidP="00263020">
      <w:pPr>
        <w:pStyle w:val="ListParagraph"/>
        <w:numPr>
          <w:ilvl w:val="0"/>
          <w:numId w:val="2"/>
        </w:numPr>
        <w:spacing w:after="0"/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anchor distT="0" distB="0" distL="114300" distR="114300" simplePos="0" relativeHeight="251658240" behindDoc="0" locked="0" layoutInCell="1" allowOverlap="1" wp14:anchorId="383386D1" wp14:editId="637F769A">
            <wp:simplePos x="0" y="0"/>
            <wp:positionH relativeFrom="margin">
              <wp:posOffset>-373380</wp:posOffset>
            </wp:positionH>
            <wp:positionV relativeFrom="paragraph">
              <wp:posOffset>203835</wp:posOffset>
            </wp:positionV>
            <wp:extent cx="6888480" cy="6964888"/>
            <wp:effectExtent l="0" t="0" r="7620" b="7620"/>
            <wp:wrapNone/>
            <wp:docPr id="2" name="Picture 2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engineering drawing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8480" cy="6964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020">
        <w:rPr>
          <w:rFonts w:ascii="Book Antiqua" w:hAnsi="Book Antiqua"/>
        </w:rPr>
        <w:t>We need to know</w:t>
      </w:r>
      <w:r w:rsidR="003815EB">
        <w:rPr>
          <w:rFonts w:ascii="Book Antiqua" w:hAnsi="Book Antiqua"/>
        </w:rPr>
        <w:t xml:space="preserve"> what furniture you’ll need at least two weeks before your event.</w:t>
      </w:r>
    </w:p>
    <w:p w14:paraId="3C2E947F" w14:textId="2508D077" w:rsidR="005805EA" w:rsidRDefault="005805EA" w:rsidP="005805EA">
      <w:pPr>
        <w:spacing w:after="0"/>
        <w:rPr>
          <w:rFonts w:ascii="Book Antiqua" w:hAnsi="Book Antiqua"/>
        </w:rPr>
      </w:pPr>
    </w:p>
    <w:p w14:paraId="15B3BDD7" w14:textId="4B083A1A" w:rsidR="005805EA" w:rsidRDefault="005805EA" w:rsidP="005805EA">
      <w:pPr>
        <w:spacing w:after="0"/>
        <w:rPr>
          <w:rFonts w:ascii="Book Antiqua" w:hAnsi="Book Antiqua"/>
        </w:rPr>
      </w:pPr>
    </w:p>
    <w:p w14:paraId="72A6D44C" w14:textId="25DC6BD7" w:rsidR="005805EA" w:rsidRPr="005805EA" w:rsidRDefault="005805EA" w:rsidP="005805EA">
      <w:pPr>
        <w:spacing w:after="0"/>
        <w:rPr>
          <w:rFonts w:ascii="Book Antiqua" w:hAnsi="Book Antiqua"/>
        </w:rPr>
      </w:pPr>
    </w:p>
    <w:sectPr w:rsidR="005805EA" w:rsidRPr="005805EA" w:rsidSect="008C2DD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97426" w14:textId="77777777" w:rsidR="008262DC" w:rsidRDefault="008262DC" w:rsidP="008262DC">
      <w:pPr>
        <w:spacing w:after="0" w:line="240" w:lineRule="auto"/>
      </w:pPr>
      <w:r>
        <w:separator/>
      </w:r>
    </w:p>
  </w:endnote>
  <w:endnote w:type="continuationSeparator" w:id="0">
    <w:p w14:paraId="4E9A7BD7" w14:textId="77777777" w:rsidR="008262DC" w:rsidRDefault="008262DC" w:rsidP="0082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ABE8" w14:textId="2FE916B6" w:rsidR="009E2698" w:rsidRPr="009E2698" w:rsidRDefault="009E2698" w:rsidP="00FA1D65">
    <w:pPr>
      <w:pStyle w:val="Footer"/>
      <w:jc w:val="center"/>
      <w:rPr>
        <w:rFonts w:ascii="Book Antiqua" w:hAnsi="Book Antiqua"/>
      </w:rPr>
    </w:pPr>
  </w:p>
  <w:p w14:paraId="30629C74" w14:textId="77777777" w:rsidR="009E2698" w:rsidRDefault="009E2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9CA03" w14:textId="77777777" w:rsidR="008262DC" w:rsidRDefault="008262DC" w:rsidP="008262DC">
      <w:pPr>
        <w:spacing w:after="0" w:line="240" w:lineRule="auto"/>
      </w:pPr>
      <w:r>
        <w:separator/>
      </w:r>
    </w:p>
  </w:footnote>
  <w:footnote w:type="continuationSeparator" w:id="0">
    <w:p w14:paraId="48459C4B" w14:textId="77777777" w:rsidR="008262DC" w:rsidRDefault="008262DC" w:rsidP="0082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6C400" w14:textId="77777777" w:rsidR="008262DC" w:rsidRPr="0048668E" w:rsidRDefault="0048668E" w:rsidP="0048668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6F8CCD" wp14:editId="74B57913">
          <wp:simplePos x="0" y="0"/>
          <wp:positionH relativeFrom="margin">
            <wp:align>center</wp:align>
          </wp:positionH>
          <wp:positionV relativeFrom="paragraph">
            <wp:posOffset>-355600</wp:posOffset>
          </wp:positionV>
          <wp:extent cx="2286000" cy="1143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k logo tiles 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C715D"/>
    <w:multiLevelType w:val="hybridMultilevel"/>
    <w:tmpl w:val="B1A24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200C9"/>
    <w:multiLevelType w:val="hybridMultilevel"/>
    <w:tmpl w:val="7AEC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164F6"/>
    <w:multiLevelType w:val="hybridMultilevel"/>
    <w:tmpl w:val="E884A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7729A"/>
    <w:multiLevelType w:val="hybridMultilevel"/>
    <w:tmpl w:val="7B76E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82649"/>
    <w:multiLevelType w:val="hybridMultilevel"/>
    <w:tmpl w:val="F8880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0583E"/>
    <w:multiLevelType w:val="hybridMultilevel"/>
    <w:tmpl w:val="9ABED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4BC"/>
    <w:rsid w:val="00047E5A"/>
    <w:rsid w:val="000D2C1A"/>
    <w:rsid w:val="000E2C19"/>
    <w:rsid w:val="001564DF"/>
    <w:rsid w:val="00212288"/>
    <w:rsid w:val="00263020"/>
    <w:rsid w:val="002C7779"/>
    <w:rsid w:val="003332FC"/>
    <w:rsid w:val="003815EB"/>
    <w:rsid w:val="003D17AD"/>
    <w:rsid w:val="00406CCE"/>
    <w:rsid w:val="0042788E"/>
    <w:rsid w:val="0048668E"/>
    <w:rsid w:val="004B2454"/>
    <w:rsid w:val="00503772"/>
    <w:rsid w:val="005805EA"/>
    <w:rsid w:val="00616E48"/>
    <w:rsid w:val="006F74BC"/>
    <w:rsid w:val="00711567"/>
    <w:rsid w:val="0077306C"/>
    <w:rsid w:val="00785D86"/>
    <w:rsid w:val="007F3BAE"/>
    <w:rsid w:val="008262DC"/>
    <w:rsid w:val="00867FA0"/>
    <w:rsid w:val="008B48EF"/>
    <w:rsid w:val="008C2DDC"/>
    <w:rsid w:val="008C7DD8"/>
    <w:rsid w:val="009B151D"/>
    <w:rsid w:val="009C67BA"/>
    <w:rsid w:val="009E2698"/>
    <w:rsid w:val="00AB6345"/>
    <w:rsid w:val="00AF44C9"/>
    <w:rsid w:val="00AF5D4A"/>
    <w:rsid w:val="00B15CFD"/>
    <w:rsid w:val="00B541FA"/>
    <w:rsid w:val="00BC3355"/>
    <w:rsid w:val="00BF31AA"/>
    <w:rsid w:val="00BF5937"/>
    <w:rsid w:val="00CA4EB2"/>
    <w:rsid w:val="00CC292A"/>
    <w:rsid w:val="00CD602D"/>
    <w:rsid w:val="00D75D91"/>
    <w:rsid w:val="00D92582"/>
    <w:rsid w:val="00EA3531"/>
    <w:rsid w:val="00F67A6E"/>
    <w:rsid w:val="00FA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46CED"/>
  <w15:chartTrackingRefBased/>
  <w15:docId w15:val="{95A0F164-1948-4D00-A661-FEC579E7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4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6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0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6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2DC"/>
  </w:style>
  <w:style w:type="paragraph" w:styleId="Footer">
    <w:name w:val="footer"/>
    <w:basedOn w:val="Normal"/>
    <w:link w:val="FooterChar"/>
    <w:uiPriority w:val="99"/>
    <w:unhideWhenUsed/>
    <w:rsid w:val="00826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Gray</dc:creator>
  <cp:keywords/>
  <dc:description/>
  <cp:lastModifiedBy>Natalie Turner</cp:lastModifiedBy>
  <cp:revision>3</cp:revision>
  <cp:lastPrinted>2022-08-03T13:05:00Z</cp:lastPrinted>
  <dcterms:created xsi:type="dcterms:W3CDTF">2022-08-29T18:39:00Z</dcterms:created>
  <dcterms:modified xsi:type="dcterms:W3CDTF">2022-08-29T18:43:00Z</dcterms:modified>
</cp:coreProperties>
</file>